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8" w:rsidRPr="00A3333D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1560"/>
        <w:gridCol w:w="2140"/>
        <w:gridCol w:w="2120"/>
      </w:tblGrid>
      <w:tr w:rsidR="00624635" w:rsidRPr="00624635" w:rsidTr="00624635">
        <w:trPr>
          <w:trHeight w:val="450"/>
          <w:tblHeader/>
        </w:trPr>
        <w:tc>
          <w:tcPr>
            <w:tcW w:w="3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GÜZERGAH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 ŞEHİRİÇİ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KAŞ-GÖKSEKİ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KAŞ-HASTANE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KAŞ-AĞULLU,ÇOMUCAK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KAŞ-ÇERÇİLER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KAŞ-YARIMADA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KAŞ-BAYINDIR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KAŞ-BÜYÜKÇAKIL(Çetikli)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KALKAN-KALAMAR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KARADAĞ-KAŞ DEVLET HASTANESİ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₺65,00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DİRGENLER-KAŞ DEVLET HASTANESİ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KASABA-KAŞ DEVLET HASTANESİ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ÇAMLIKÖY-KINIK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KAŞ-UĞRAR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KAŞ-GÜRSU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KAŞ-KALKAN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KAŞ-YEŞİLKÖY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KAŞ-PATARA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KAŞ-PATARA SAHİL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KAŞ-KINIK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KALKAN-YEŞİLKÖY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KALKAN-PATARA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KALKAN-KINIK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KAPUTAŞ-KALKAN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PALAMUT-ÇAVDIR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PALAMUT-ÇAYKÖY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PALAMUT-ÜZÜMLÜ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PALAMUT-İSLAMLAR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PALAMUT-KALKAN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KAŞ-KAPUTAŞ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KAŞ-ÇAYKÖY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KAŞ-ÜZÜMLÜ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KAŞ-SAKLIKENT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₺85,00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KALKAN-SAKLIKENT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PATARA-SAKLIKENT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KAŞ-ÇAVDIR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KAŞ-PALAMUT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YEŞİLKÖY-OVA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YEŞİLKÖY-KINIK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KAPUTAŞ-PATARA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YEŞİLKÖY-PATARA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PATARA-OVA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PATARA-KINIK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OVA-KINIK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ÇAYKÖY-ÇAVDIR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₺7,00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ÇAYKÖY-OVA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ÇAYKÖY-PALAMUT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ÇAYKÖY-İKİZCE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ÇAYKÖY-GÖMBE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₺85,00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DAĞBAĞ-FİNİKE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ERNEZ-FİNİKE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ÇAMLIBEL-FİNİKE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KAŞ-KASABA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KAŞ-BELENLİ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KAŞ-ÇUKURBAĞ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KAŞ-ÜÇAĞIZ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KAŞ-SAHİL KILIÇLI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KAŞ-BOĞAZCIK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KAŞ-TIRMISIN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₺65,00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KALKAN-XANTOS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KALKAN-KEKOVA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ARİFKÖY-TURUNÇOVA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KINIK-OVAKÖY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KINIK-PATARA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KINIK-YEŞİLKÖY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KINIK-KALKAN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OVAKÖY-PATARA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OVAKÖY-YEŞİLKÖY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lastRenderedPageBreak/>
              <w:t>OVAKÖY-KALKAN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PATARA-YEŞİLKÖY-KALKAN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KAŞ-SEYRETÇAKIL PLAJI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KALKAN-SEYRETÇAKIL PLAJI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KINIK-OVA-KAPUTAŞ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YEŞİLKÖY-KAPUTAŞ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ÇAYKÖY-ELMALI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ÇAYKÖY-AKÇAY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DOĞANTAŞ- FİNİKE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KARADAĞ-FİNİKE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YEŞİLKÖY-FİNİKE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GÖLTARLA-ARİFKÖY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GÖLTARLA-TURUNÇOVA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</w:tr>
      <w:tr w:rsidR="00624635" w:rsidRPr="00624635" w:rsidTr="00624635">
        <w:trPr>
          <w:trHeight w:val="31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4635">
              <w:rPr>
                <w:rFonts w:ascii="Calibri" w:eastAsia="Times New Roman" w:hAnsi="Calibri" w:cs="Calibri"/>
              </w:rPr>
              <w:t>GÖLTARLA-FİNİKE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₺0,00</w:t>
            </w:r>
          </w:p>
        </w:tc>
      </w:tr>
    </w:tbl>
    <w:p w:rsidR="00624635" w:rsidRDefault="00624635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35" w:rsidRDefault="00624635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3"/>
      </w:tblGrid>
      <w:tr w:rsidR="00624635" w:rsidRPr="00624635" w:rsidTr="00624635">
        <w:trPr>
          <w:trHeight w:val="330"/>
          <w:tblHeader/>
        </w:trPr>
        <w:tc>
          <w:tcPr>
            <w:tcW w:w="9351" w:type="dxa"/>
            <w:gridSpan w:val="4"/>
            <w:shd w:val="clear" w:color="000000" w:fill="BFBFBF"/>
            <w:noWrap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ANTALYA-KAŞ (SAHİL YOLU)</w:t>
            </w:r>
          </w:p>
        </w:tc>
      </w:tr>
      <w:tr w:rsidR="00624635" w:rsidRPr="00624635" w:rsidTr="00624635">
        <w:trPr>
          <w:trHeight w:val="375"/>
          <w:tblHeader/>
        </w:trPr>
        <w:tc>
          <w:tcPr>
            <w:tcW w:w="3964" w:type="dxa"/>
            <w:shd w:val="clear" w:color="auto" w:fill="auto"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GÜZERGAH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Çıralı - Olympos (Kavş.)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Adrasan (Bölge Trafik Kavş.)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Adrasan (Merkez)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Kumluca  (Sahil)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Finike (Sahil)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(Finike) Turunçova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Demre (Kale)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Kekova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Yavu - Sarılar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Çomucak mevkii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Kaş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Kalkan - Akbel (Sahil)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-Yeşilköy (Sahil)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Antalya-Patara kavş. (Sahil)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Ova (Sahil)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 - Kınık (Sahil)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Çıralı - Olympos (Kavş.)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Adrasan (Bölge Trafik Kavş.)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Adrasan (Merkez)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Kumluca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Beldibi - Finike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(Finike) Turunçova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Demre (Kale)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Kekova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Kaş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Kalkan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Patara kavş.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Beldibi - Kınık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Göynük - Kemer - Çıralı-Olympos (Kavş.)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Göynük - Kemer - Adrasan (Bölge Trafik Kavş.)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Göynük - Kemer - Adrasan (Merkez)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Göynük - Kemer - Kumluca  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Göynük - Kemer - Finike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Göynük - Kemer - Demre (Kale)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624635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Göynük - Kemer - Kekova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₺130,00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624635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46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Göynük - Kemer - Kaş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Göynük - Kemer - Kalkan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Göynük - Kemer - Patara kavş.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Göynük - Kemer - Kınık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Çamyuva - Çıralı - Olympos (Kavş.)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Çamyuva - Adrasan (Bölge Trafik Kavş.)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Çamyuva - Adrasan (Merkez)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Çamyuva - Kumluca  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Çamyuva - Finike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Çamyuva - Demre (Kale)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Çamyuva - Kekova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Çamyuva - Kaş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Çamyuva - Kalkan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Çamyuva - Patara kavş.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Çamyuva - Kınık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Tekirova - Çıralı - Olympos (Kavş.)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Tekirova - Adrasan (Bölge Trafik Kavş.)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Tekirova - Adrasan (Merkez)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Tekirova - Kumluca  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Tekirova - Finike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Tekirova - Demre (Kale)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Tekirova - Kekova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Tekirova - Kaş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Tekirova - Kalkan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Tekirova - Patara kavş.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Tekirova - Kınık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Çıralı - Olympos (Kavş.) - Kumluca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Çıralı - Olympos (Kavş.) - Finike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Çıralı - Olympos (Kavş.) - Demre (Kale)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Çıralı - Olympos (Kavş.) - Kekova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Çıralı - Olympos (Kavş.) - Kaş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Çıralı - Olympos (Kavş.) - Kalkan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Çıralı - Olympos (Kavş.) - Patara Kav.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Çıralı - Olympos (Kavş.) - Kınık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Adrasan (Bölge Trafik Kavş.) - Kumluca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Adrasan (Bölge Trafik Kavş.) - Finike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Adrasan (Bölge Trafik Kavş.) - Demre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Adrasan (Bölge Trafik Kavş.) - Kekova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Adrasan (Bölge Trafik Kavş.) - Kaş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Adrasan (Bölge Trafik Kavş.) - Kalkan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Adrasan (Bölge Trafik Kavş.) - Patara Kavş.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Adrasan (Bölge Trafik Kavş.) - Kınık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Kumluca - Demre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Kumluca - Kekova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Kumluca - Çomucak mevki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Kumluca - Kaş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Kumluca - Kalkan - Akbel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Kumluca -Yeşilköy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Kumluca - Patara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Kumluca - Ova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Kumluca - Kınık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Finike - Demre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171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Finike - Kekova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Finike - Çomucak mevkii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Finike - Kaş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Finike - Kalkan - Akbel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Finike -Yeşilköy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Finike - Patara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Finike - Ova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Finike - Kınık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Demre - Tırmısın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Demre - Kekova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Demre - Çomucak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Demre - Kaş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Demre - Kalkan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Demre - Yeşilköy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Demre - Patara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Demre - Ova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845F91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Demre - Kınık  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624635" w:rsidRPr="00845F91" w:rsidRDefault="00624635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845F91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845F91" w:rsidRDefault="007E0210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845F91" w:rsidRDefault="007E0210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845F91" w:rsidRDefault="007E0210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845F91" w:rsidRDefault="007E0210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845F91" w:rsidRDefault="007E0210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845F91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845F91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845F91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35" w:rsidRPr="00845F91" w:rsidRDefault="00624635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35" w:rsidRPr="00845F91" w:rsidRDefault="00624635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  <w:gridCol w:w="1560"/>
        <w:gridCol w:w="1883"/>
        <w:gridCol w:w="1843"/>
      </w:tblGrid>
      <w:tr w:rsidR="00624635" w:rsidRPr="00845F91" w:rsidTr="00624635">
        <w:trPr>
          <w:trHeight w:val="330"/>
          <w:tblHeader/>
        </w:trPr>
        <w:tc>
          <w:tcPr>
            <w:tcW w:w="9351" w:type="dxa"/>
            <w:gridSpan w:val="4"/>
            <w:shd w:val="clear" w:color="000000" w:fill="BFBFBF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ANTALYA-KAŞ (YAYLA YOLU)</w:t>
            </w:r>
          </w:p>
        </w:tc>
      </w:tr>
      <w:tr w:rsidR="00624635" w:rsidRPr="00845F91" w:rsidTr="00624635">
        <w:trPr>
          <w:trHeight w:val="330"/>
          <w:tblHeader/>
        </w:trPr>
        <w:tc>
          <w:tcPr>
            <w:tcW w:w="4065" w:type="dxa"/>
            <w:shd w:val="clear" w:color="auto" w:fill="auto"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GÜZERGAH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Antalya-Elmalı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Antalya-Akçay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Antalya-Gömbe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Antalya-Sinekçi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Antalya-Kasaba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Antalya-Kaş ( Kasaba Yolu Üzerin.)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Antalya-Sütleğen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Antalya-Lengüme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Antalya-Ekizce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₺175,00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Antalya-Kalkan (Yayla Hattı)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Antalya-Patara (Yol Kavşağı)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₺200,00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Antalya-Kınık - Ova (Yayla Hattı)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₺200,00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Korkuteli-Beğiş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Korkuteli-Özdemir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Korkuteli-Çobanisa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Korkuteli-Gölova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Korkuteli-Elmalı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Korkuteli-Akçay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Korkuteli-Gömbe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Korkuteli-Sinekçi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Korkuteli-Kasaba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Korkuteli-Kaş ( Kasaba Yolu Üzerin.)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Korkuteli-Sütleğen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Korkuteli-Lengüme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Korkuteli-Ekizce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Korkuteli-Patara (Yol Kavşağı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₺145,00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Korkuteli-Kınık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₺145,00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Elmalı-Düdenköy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Elmalı-Akçay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Elmalı-Gömbe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Elmalı-Sinekçi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Elmalı-Kasaba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Elmalı-Kaş ( Kasaba Yolu Üzerin.)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Elmalı-Demre ( Kasaba Yolu Üzerin.)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Elmalı-Sütleğen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Elmalı-Lengüme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Elmalı-Ekizce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Kasaba - Demre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Elmalı-Patara (Yol Kavşağı)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Elmalı-Kınık - Ova (Sütleğen Üzerinden)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₺110,00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Akçay-Sinekçi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Akçay-Kasaba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Akçay-Kaş (Kasaba Yolu Üzerin.)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Akçay-Demre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Akçay-Gömbe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Akçay-Sinekçi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Akçay-Sütleğen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Akçay-Lengüme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Akçay-Ekizce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Akçay-Patara (Yol Kavşağı)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Akçay-Kınık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Gömbe-Sinekçi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Gömbe-Kasaba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Gömbe-Kaş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Gömbe-Demre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Kasaba-Demre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Gömbe-Sütleğen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Gömbe-Lengüme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Gömbe-Ekizce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₺37,00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₺37,00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Gömbe-Patara (Yol Kavşağı)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₺36,00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Sinekçi-Kasaba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Sinekçi-Kaş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Sinekçi-Demre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Sinekçi-Sütleğen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Sinekçi-Lengüme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Sinekçi-Ekizce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Sinekçi-Bezirgan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Şinekçi-Sarıbelen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Şinekçi-Kalkan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Şinekçi-Yeşilköy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Sinekçi-Patara (Yol Kavşağı)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₺37,00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Sinekçi-Kınık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₺37,00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Sütleğen-Lengüme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Sütleğen-Ekizce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Sütleğen-Bezirgan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Sütleğen-Sarıbelen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Sütleğen-Kalkan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Sütleğen-Yeşilköy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Sütleğen-Patara (Yol Kavşağı)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</w:tr>
      <w:tr w:rsidR="00624635" w:rsidRPr="00845F91" w:rsidTr="00845F91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Sütleğen-Kınık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₺34,00</w:t>
            </w:r>
          </w:p>
        </w:tc>
      </w:tr>
      <w:tr w:rsidR="00624635" w:rsidRPr="00845F91" w:rsidTr="00845F91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Lengüme-Ekizce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845F91" w:rsidTr="00845F91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Lengüme-Bezirgan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Lengüme-Sarıbelen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Lengüme-Kalkan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Lengüme-Yeşilköy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Lengüme-Patara (Yol Kavşağı)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Lengüme-Kınık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Ekizce-Bezirgan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Ekizce-Sarıbelen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Ekizce-Kalkan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Ekizce-Yeşilköy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Ekizce-Patara (Yol Kavşağı)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Ekizce-Kınık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Bezirgan-Sarıbelen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Bezirgan-Kalkan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Bezirgan-Yeşilköy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Bezirgan-Patara (Yol Kavşağı)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Bezirgan-Kınık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Sarıbelen-Kalkan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Sarıbelen-Yeşilköy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Sarıbelen-Patara (Yol Kavşağı)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Sarıbelen-Kınık - 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Gömbe-Düdenköy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Gömbe-Arifköy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24635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Gömbe-Turuçova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Gömbe-Finike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Gömbe-Göltarla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Elmalı-Arifköy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Elmalı-Turunçova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Elmalı-Yalnız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Elmalı-Finike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₺85,00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Akçay-Düdenköy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Akçay- Göltarla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Akçay-Arifköy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Akçay-Turunçova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Akçay-Finike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Düdenköy-Arifköy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Düdenköy-Turunçova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Düdenköy-Finike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Arifköy-Turunçova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845F91" w:rsidRPr="00845F91" w:rsidTr="001E4674">
        <w:trPr>
          <w:trHeight w:val="31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624635" w:rsidRPr="00845F91" w:rsidRDefault="00624635" w:rsidP="006246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Arifköy-Finike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4635" w:rsidRPr="00845F91" w:rsidRDefault="00624635" w:rsidP="0062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5F91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</w:tbl>
    <w:p w:rsidR="00624635" w:rsidRPr="00845F91" w:rsidRDefault="00624635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845F91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845F91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845F91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3D" w:rsidRPr="00A3333D" w:rsidRDefault="00A3333D" w:rsidP="001C3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33D" w:rsidRPr="00A3333D" w:rsidSect="004D3499">
      <w:headerReference w:type="default" r:id="rId7"/>
      <w:footerReference w:type="default" r:id="rId8"/>
      <w:pgSz w:w="11906" w:h="16838"/>
      <w:pgMar w:top="680" w:right="1418" w:bottom="568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59" w:rsidRDefault="00294159" w:rsidP="00B07F08">
      <w:pPr>
        <w:spacing w:after="0" w:line="240" w:lineRule="auto"/>
      </w:pPr>
      <w:r>
        <w:separator/>
      </w:r>
    </w:p>
  </w:endnote>
  <w:endnote w:type="continuationSeparator" w:id="0">
    <w:p w:rsidR="00294159" w:rsidRDefault="00294159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5025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256DAC" w:rsidRDefault="003C5B46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56DA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197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56DAC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56DA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197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6DAC" w:rsidRDefault="00256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59" w:rsidRDefault="00294159" w:rsidP="00B07F08">
      <w:pPr>
        <w:spacing w:after="0" w:line="240" w:lineRule="auto"/>
      </w:pPr>
      <w:r>
        <w:separator/>
      </w:r>
    </w:p>
  </w:footnote>
  <w:footnote w:type="continuationSeparator" w:id="0">
    <w:p w:rsidR="00294159" w:rsidRDefault="00294159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AC" w:rsidRDefault="00256DAC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987EB5" w:rsidRDefault="00987EB5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987EB5" w:rsidRDefault="00987EB5" w:rsidP="00987EB5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</w:t>
    </w:r>
    <w:r w:rsidR="00B9342E">
      <w:rPr>
        <w:rFonts w:ascii="Times New Roman" w:hAnsi="Times New Roman" w:cs="Times New Roman"/>
        <w:b/>
        <w:bCs/>
        <w:sz w:val="20"/>
        <w:szCs w:val="20"/>
      </w:rPr>
      <w:t>-353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987EB5" w:rsidRDefault="00987EB5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256DAC" w:rsidRDefault="00256DAC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KAŞ İLÇESİ TOPLU TAŞIMA ÜCRET TARİFESİ</w:t>
    </w:r>
  </w:p>
  <w:p w:rsidR="00256DAC" w:rsidRDefault="00256D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30CF6"/>
    <w:rsid w:val="000507EF"/>
    <w:rsid w:val="00065607"/>
    <w:rsid w:val="0006720E"/>
    <w:rsid w:val="00075558"/>
    <w:rsid w:val="00085EDB"/>
    <w:rsid w:val="000E5F83"/>
    <w:rsid w:val="00147519"/>
    <w:rsid w:val="00183A9F"/>
    <w:rsid w:val="0019712D"/>
    <w:rsid w:val="001A6C88"/>
    <w:rsid w:val="001B1034"/>
    <w:rsid w:val="001C38F0"/>
    <w:rsid w:val="001D4222"/>
    <w:rsid w:val="001E289E"/>
    <w:rsid w:val="001E3CE0"/>
    <w:rsid w:val="001E4674"/>
    <w:rsid w:val="00206E6E"/>
    <w:rsid w:val="00256DAC"/>
    <w:rsid w:val="00294159"/>
    <w:rsid w:val="00357EB3"/>
    <w:rsid w:val="0036681A"/>
    <w:rsid w:val="003C5B46"/>
    <w:rsid w:val="00467A08"/>
    <w:rsid w:val="004B0B61"/>
    <w:rsid w:val="004D3499"/>
    <w:rsid w:val="00535A45"/>
    <w:rsid w:val="0056165C"/>
    <w:rsid w:val="00570E7C"/>
    <w:rsid w:val="005D06EF"/>
    <w:rsid w:val="005F02B5"/>
    <w:rsid w:val="005F42D3"/>
    <w:rsid w:val="00624635"/>
    <w:rsid w:val="00626EB5"/>
    <w:rsid w:val="00641F4B"/>
    <w:rsid w:val="006477A7"/>
    <w:rsid w:val="0065502F"/>
    <w:rsid w:val="00687E9C"/>
    <w:rsid w:val="006D49C8"/>
    <w:rsid w:val="00747F9D"/>
    <w:rsid w:val="007A4F58"/>
    <w:rsid w:val="007E0210"/>
    <w:rsid w:val="008008EF"/>
    <w:rsid w:val="00805506"/>
    <w:rsid w:val="008157BF"/>
    <w:rsid w:val="00831023"/>
    <w:rsid w:val="008400E0"/>
    <w:rsid w:val="00845F91"/>
    <w:rsid w:val="00851597"/>
    <w:rsid w:val="008736DD"/>
    <w:rsid w:val="008C2A4C"/>
    <w:rsid w:val="0095197F"/>
    <w:rsid w:val="00987EB5"/>
    <w:rsid w:val="00991CDA"/>
    <w:rsid w:val="009A47CF"/>
    <w:rsid w:val="00A3333D"/>
    <w:rsid w:val="00A45EAF"/>
    <w:rsid w:val="00A67F0A"/>
    <w:rsid w:val="00A77361"/>
    <w:rsid w:val="00B07F08"/>
    <w:rsid w:val="00B14F31"/>
    <w:rsid w:val="00B30464"/>
    <w:rsid w:val="00B3396E"/>
    <w:rsid w:val="00B9342E"/>
    <w:rsid w:val="00BB3B62"/>
    <w:rsid w:val="00BB634D"/>
    <w:rsid w:val="00BE524D"/>
    <w:rsid w:val="00BF2F00"/>
    <w:rsid w:val="00C043D1"/>
    <w:rsid w:val="00C12F62"/>
    <w:rsid w:val="00C47C6E"/>
    <w:rsid w:val="00C866F2"/>
    <w:rsid w:val="00CB3FAB"/>
    <w:rsid w:val="00CB5A23"/>
    <w:rsid w:val="00CF00DE"/>
    <w:rsid w:val="00D137D2"/>
    <w:rsid w:val="00D2131B"/>
    <w:rsid w:val="00D27871"/>
    <w:rsid w:val="00D813C6"/>
    <w:rsid w:val="00FD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53F52-EB9D-4803-A327-9B9C8AFB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1971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xl78">
    <w:name w:val="xl78"/>
    <w:basedOn w:val="Normal"/>
    <w:rsid w:val="004D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D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D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4D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80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00C6672-2B64-422B-B23D-5532A9E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2023-07-21T08:37:00Z</cp:lastPrinted>
  <dcterms:created xsi:type="dcterms:W3CDTF">2023-08-28T00:16:00Z</dcterms:created>
  <dcterms:modified xsi:type="dcterms:W3CDTF">2023-08-28T00:16:00Z</dcterms:modified>
</cp:coreProperties>
</file>